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E8" w:rsidRPr="00C51FE8" w:rsidRDefault="00C51FE8" w:rsidP="00C51FE8">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C51FE8">
        <w:rPr>
          <w:rFonts w:ascii="Times New Roman" w:eastAsia="Times New Roman" w:hAnsi="Times New Roman" w:cs="Times New Roman"/>
          <w:noProof/>
          <w:color w:val="0000FF"/>
          <w:sz w:val="24"/>
          <w:szCs w:val="24"/>
          <w:lang w:eastAsia="de-DE"/>
        </w:rPr>
        <w:drawing>
          <wp:anchor distT="0" distB="0" distL="114300" distR="114300" simplePos="0" relativeHeight="251658240" behindDoc="0" locked="0" layoutInCell="1" allowOverlap="1" wp14:anchorId="50A7CDE5" wp14:editId="5092AFDE">
            <wp:simplePos x="0" y="0"/>
            <wp:positionH relativeFrom="margin">
              <wp:align>left</wp:align>
            </wp:positionH>
            <wp:positionV relativeFrom="paragraph">
              <wp:posOffset>587301</wp:posOffset>
            </wp:positionV>
            <wp:extent cx="1593192" cy="2207319"/>
            <wp:effectExtent l="0" t="0" r="7620" b="2540"/>
            <wp:wrapSquare wrapText="bothSides"/>
            <wp:docPr id="1" name="Grafik 1" descr="https://didactmedia.eu/wp-content/uploads/2019/11/was-ist-uns-nahrung-wert-300x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dactmedia.eu/wp-content/uploads/2019/11/was-ist-uns-nahrung-wert-300x416.png">
                      <a:hlinkClick r:id="rId4" tooltip="&quot;was ist uns nahrung wer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192" cy="2207319"/>
                    </a:xfrm>
                    <a:prstGeom prst="rect">
                      <a:avLst/>
                    </a:prstGeom>
                    <a:noFill/>
                    <a:ln>
                      <a:noFill/>
                    </a:ln>
                  </pic:spPr>
                </pic:pic>
              </a:graphicData>
            </a:graphic>
          </wp:anchor>
        </w:drawing>
      </w:r>
      <w:r w:rsidRPr="00C51FE8">
        <w:rPr>
          <w:rFonts w:ascii="Times New Roman" w:eastAsia="Times New Roman" w:hAnsi="Times New Roman" w:cs="Times New Roman"/>
          <w:b/>
          <w:bCs/>
          <w:kern w:val="36"/>
          <w:sz w:val="48"/>
          <w:szCs w:val="48"/>
          <w:lang w:eastAsia="de-DE"/>
        </w:rPr>
        <w:t>Was ist uns Nahrung wert?</w:t>
      </w:r>
    </w:p>
    <w:p w:rsidR="00BC1F60" w:rsidRDefault="00BC1F60"/>
    <w:p w:rsidR="00C51FE8" w:rsidRPr="00C51FE8" w:rsidRDefault="00C51FE8" w:rsidP="00C51FE8">
      <w:pPr>
        <w:rPr>
          <w:rFonts w:ascii="Calibri" w:eastAsia="Times New Roman" w:hAnsi="Calibri" w:cs="Calibri"/>
          <w:color w:val="000000"/>
          <w:sz w:val="36"/>
          <w:szCs w:val="36"/>
          <w:lang w:eastAsia="de-DE"/>
        </w:rPr>
      </w:pPr>
      <w:r w:rsidRPr="00C51FE8">
        <w:rPr>
          <w:rFonts w:ascii="Calibri" w:eastAsia="Times New Roman" w:hAnsi="Calibri" w:cs="Calibri"/>
          <w:color w:val="000000"/>
          <w:sz w:val="36"/>
          <w:szCs w:val="36"/>
          <w:lang w:eastAsia="de-DE"/>
        </w:rPr>
        <w:t>46 501694</w:t>
      </w:r>
    </w:p>
    <w:p w:rsidR="00C51FE8" w:rsidRDefault="00C51FE8"/>
    <w:p w:rsidR="00C51FE8" w:rsidRDefault="00C51FE8"/>
    <w:p w:rsidR="00C51FE8" w:rsidRDefault="00C51FE8" w:rsidP="00C51FE8">
      <w:pPr>
        <w:pStyle w:val="StandardWeb"/>
      </w:pPr>
      <w:r>
        <w:t>Die didaktische DVD „Was ist uns Nahrung wert?“ thematisiert zu Beginn, dass sich in der Lebensmittelbranche Anbieter mit Sonderangeboten überschlagen wie in kaum einem anderen Markt.</w:t>
      </w:r>
    </w:p>
    <w:p w:rsidR="00C51FE8" w:rsidRDefault="00C51FE8" w:rsidP="00C51FE8">
      <w:pPr>
        <w:pStyle w:val="StandardWeb"/>
      </w:pPr>
      <w:r>
        <w:t>Gleichzeitig schließen täglich landwirtschaftliche Betriebe. Das bäuerliche Einkommen hat sich verringert, und Arbeitsplätze sind verschwunden. Nur durch Wachstum der landwirtschaftlichen Betriebe sind niedrige Preise zu halten.</w:t>
      </w:r>
    </w:p>
    <w:p w:rsidR="00C51FE8" w:rsidRDefault="00C51FE8" w:rsidP="00C51FE8">
      <w:pPr>
        <w:pStyle w:val="StandardWeb"/>
      </w:pPr>
      <w:r>
        <w:t>Eine globale Spirale in der Produktion nach oben und im Preis und in der Qualität nach unten ist die Folge. Unsere Gesundheit nimmt Schaden aufgrund der sich verschlechternden Qualität unserer Lebensmittel, da diese durch immer mehr Medikamentenrückstände, Schad- und Zusatzstoffe belastet werden. Außerdem leidet die Natur unter der aggressiven Ausbeutung der Böden, das Klima an der Abholzung und Brandrodung von Wäldern sowie der Tierschutz durch Haltung und Tiertransporte.</w:t>
      </w:r>
    </w:p>
    <w:p w:rsidR="00C51FE8" w:rsidRDefault="00C51FE8" w:rsidP="00C51FE8">
      <w:pPr>
        <w:pStyle w:val="StandardWeb"/>
      </w:pPr>
      <w:r>
        <w:t>In fünf Kapiteln stellt der Film die Problematik „Was ist uns Nahrung wert?“ unter verschiedenen Gesichtspunkten und Fragestellungen zur Diskussion.</w:t>
      </w:r>
    </w:p>
    <w:p w:rsidR="00C51FE8" w:rsidRDefault="00C51FE8" w:rsidP="00C51FE8">
      <w:pPr>
        <w:pStyle w:val="StandardWeb"/>
      </w:pPr>
      <w:r>
        <w:t>Die DVD thematisiert gesunde, regionale, ökologische und einträgliche Landwirtschaft und was Einzelne dazu beitragen können. Stellt gerechte Preise, faire Arbeitsbedingungen und Löhne sowie einen fairen internationalen Handel zur Diskussion. Auch thematisiert die DVD Ernährungssicherheit, solidarische Landwirtschaft sowie Ernährungssouveränität und zeigt Wege aus der Wegwerfgesellschaft von Nahrungsmitteln auf.</w:t>
      </w:r>
    </w:p>
    <w:p w:rsidR="0093249F" w:rsidRPr="0093249F" w:rsidRDefault="0093249F" w:rsidP="0093249F">
      <w:pPr>
        <w:spacing w:before="100" w:beforeAutospacing="1" w:after="100" w:afterAutospacing="1"/>
        <w:rPr>
          <w:rFonts w:ascii="Times New Roman" w:eastAsia="Times New Roman" w:hAnsi="Times New Roman" w:cs="Times New Roman"/>
          <w:sz w:val="24"/>
          <w:szCs w:val="24"/>
          <w:lang w:eastAsia="de-DE"/>
        </w:rPr>
      </w:pPr>
      <w:r w:rsidRPr="0093249F">
        <w:rPr>
          <w:rFonts w:ascii="Times New Roman" w:eastAsia="Times New Roman" w:hAnsi="Times New Roman" w:cs="Times New Roman"/>
          <w:sz w:val="24"/>
          <w:szCs w:val="24"/>
          <w:lang w:eastAsia="de-DE"/>
        </w:rPr>
        <w:t>Zum Unterrichtsmedium können Sie kostenlos untenstehende Begleitmaterialien herunterladen (</w:t>
      </w:r>
      <w:proofErr w:type="spellStart"/>
      <w:r w:rsidRPr="0093249F">
        <w:rPr>
          <w:rFonts w:ascii="Times New Roman" w:eastAsia="Times New Roman" w:hAnsi="Times New Roman" w:cs="Times New Roman"/>
          <w:sz w:val="24"/>
          <w:szCs w:val="24"/>
          <w:lang w:eastAsia="de-DE"/>
        </w:rPr>
        <w:t>pdf</w:t>
      </w:r>
      <w:proofErr w:type="spellEnd"/>
      <w:r w:rsidRPr="0093249F">
        <w:rPr>
          <w:rFonts w:ascii="Times New Roman" w:eastAsia="Times New Roman" w:hAnsi="Times New Roman" w:cs="Times New Roman"/>
          <w:sz w:val="24"/>
          <w:szCs w:val="24"/>
          <w:lang w:eastAsia="de-DE"/>
        </w:rPr>
        <w:t xml:space="preserve">-Dateien): </w:t>
      </w:r>
    </w:p>
    <w:p w:rsidR="0093249F" w:rsidRPr="0093249F" w:rsidRDefault="0093249F" w:rsidP="0093249F">
      <w:pPr>
        <w:spacing w:before="100" w:beforeAutospacing="1" w:after="100" w:afterAutospacing="1"/>
        <w:rPr>
          <w:rFonts w:ascii="Times New Roman" w:eastAsia="Times New Roman" w:hAnsi="Times New Roman" w:cs="Times New Roman"/>
          <w:sz w:val="24"/>
          <w:szCs w:val="24"/>
          <w:lang w:eastAsia="de-DE"/>
        </w:rPr>
      </w:pPr>
      <w:hyperlink r:id="rId6" w:history="1">
        <w:r w:rsidRPr="0093249F">
          <w:rPr>
            <w:rFonts w:ascii="Times New Roman" w:eastAsia="Times New Roman" w:hAnsi="Times New Roman" w:cs="Times New Roman"/>
            <w:color w:val="0000FF"/>
            <w:sz w:val="24"/>
            <w:szCs w:val="24"/>
            <w:u w:val="single"/>
            <w:lang w:eastAsia="de-DE"/>
          </w:rPr>
          <w:t>Glossar</w:t>
        </w:r>
      </w:hyperlink>
      <w:r>
        <w:rPr>
          <w:rFonts w:ascii="Times New Roman" w:eastAsia="Times New Roman" w:hAnsi="Times New Roman" w:cs="Times New Roman"/>
          <w:sz w:val="24"/>
          <w:szCs w:val="24"/>
          <w:lang w:eastAsia="de-DE"/>
        </w:rPr>
        <w:tab/>
      </w:r>
      <w:hyperlink r:id="rId7" w:history="1">
        <w:r w:rsidRPr="0093249F">
          <w:rPr>
            <w:rFonts w:ascii="Times New Roman" w:eastAsia="Times New Roman" w:hAnsi="Times New Roman" w:cs="Times New Roman"/>
            <w:color w:val="0000FF"/>
            <w:sz w:val="24"/>
            <w:szCs w:val="24"/>
            <w:u w:val="single"/>
            <w:lang w:eastAsia="de-DE"/>
          </w:rPr>
          <w:t>Kommentartext</w:t>
        </w:r>
      </w:hyperlink>
      <w:r>
        <w:rPr>
          <w:rFonts w:ascii="Times New Roman" w:eastAsia="Times New Roman" w:hAnsi="Times New Roman" w:cs="Times New Roman"/>
          <w:sz w:val="24"/>
          <w:szCs w:val="24"/>
          <w:lang w:eastAsia="de-DE"/>
        </w:rPr>
        <w:tab/>
      </w:r>
      <w:hyperlink r:id="rId8" w:history="1">
        <w:r w:rsidRPr="0093249F">
          <w:rPr>
            <w:rFonts w:ascii="Times New Roman" w:eastAsia="Times New Roman" w:hAnsi="Times New Roman" w:cs="Times New Roman"/>
            <w:color w:val="0000FF"/>
            <w:sz w:val="24"/>
            <w:szCs w:val="24"/>
            <w:u w:val="single"/>
            <w:lang w:eastAsia="de-DE"/>
          </w:rPr>
          <w:t>Arbeitsblatt 01</w:t>
        </w:r>
      </w:hyperlink>
      <w:r>
        <w:rPr>
          <w:rFonts w:ascii="Times New Roman" w:eastAsia="Times New Roman" w:hAnsi="Times New Roman" w:cs="Times New Roman"/>
          <w:sz w:val="24"/>
          <w:szCs w:val="24"/>
          <w:lang w:eastAsia="de-DE"/>
        </w:rPr>
        <w:tab/>
      </w:r>
      <w:hyperlink r:id="rId9" w:history="1">
        <w:r w:rsidRPr="0093249F">
          <w:rPr>
            <w:rFonts w:ascii="Times New Roman" w:eastAsia="Times New Roman" w:hAnsi="Times New Roman" w:cs="Times New Roman"/>
            <w:color w:val="0000FF"/>
            <w:sz w:val="24"/>
            <w:szCs w:val="24"/>
            <w:u w:val="single"/>
            <w:lang w:eastAsia="de-DE"/>
          </w:rPr>
          <w:t>Arbeitsblatt 02</w:t>
        </w:r>
      </w:hyperlink>
      <w:r>
        <w:rPr>
          <w:rFonts w:ascii="Times New Roman" w:eastAsia="Times New Roman" w:hAnsi="Times New Roman" w:cs="Times New Roman"/>
          <w:sz w:val="24"/>
          <w:szCs w:val="24"/>
          <w:lang w:eastAsia="de-DE"/>
        </w:rPr>
        <w:tab/>
      </w:r>
      <w:hyperlink r:id="rId10" w:history="1">
        <w:r w:rsidRPr="0093249F">
          <w:rPr>
            <w:rFonts w:ascii="Times New Roman" w:eastAsia="Times New Roman" w:hAnsi="Times New Roman" w:cs="Times New Roman"/>
            <w:color w:val="0000FF"/>
            <w:sz w:val="24"/>
            <w:szCs w:val="24"/>
            <w:u w:val="single"/>
            <w:lang w:eastAsia="de-DE"/>
          </w:rPr>
          <w:t>Arbeitsblatt 03</w:t>
        </w:r>
      </w:hyperlink>
    </w:p>
    <w:p w:rsidR="0093249F" w:rsidRPr="0093249F" w:rsidRDefault="0093249F" w:rsidP="0093249F">
      <w:pPr>
        <w:spacing w:before="100" w:beforeAutospacing="1" w:after="100" w:afterAutospacing="1"/>
        <w:rPr>
          <w:rFonts w:ascii="Times New Roman" w:eastAsia="Times New Roman" w:hAnsi="Times New Roman" w:cs="Times New Roman"/>
          <w:sz w:val="24"/>
          <w:szCs w:val="24"/>
          <w:lang w:eastAsia="de-DE"/>
        </w:rPr>
      </w:pPr>
      <w:hyperlink r:id="rId11" w:history="1">
        <w:r w:rsidRPr="0093249F">
          <w:rPr>
            <w:rFonts w:ascii="Times New Roman" w:eastAsia="Times New Roman" w:hAnsi="Times New Roman" w:cs="Times New Roman"/>
            <w:color w:val="0000FF"/>
            <w:sz w:val="24"/>
            <w:szCs w:val="24"/>
            <w:u w:val="single"/>
            <w:lang w:eastAsia="de-DE"/>
          </w:rPr>
          <w:t>Arbeitsblatt 04</w:t>
        </w:r>
      </w:hyperlink>
      <w:r>
        <w:rPr>
          <w:rFonts w:ascii="Times New Roman" w:eastAsia="Times New Roman" w:hAnsi="Times New Roman" w:cs="Times New Roman"/>
          <w:sz w:val="24"/>
          <w:szCs w:val="24"/>
          <w:lang w:eastAsia="de-DE"/>
        </w:rPr>
        <w:tab/>
      </w:r>
      <w:hyperlink r:id="rId12" w:history="1">
        <w:r w:rsidRPr="0093249F">
          <w:rPr>
            <w:rFonts w:ascii="Times New Roman" w:eastAsia="Times New Roman" w:hAnsi="Times New Roman" w:cs="Times New Roman"/>
            <w:color w:val="0000FF"/>
            <w:sz w:val="24"/>
            <w:szCs w:val="24"/>
            <w:u w:val="single"/>
            <w:lang w:eastAsia="de-DE"/>
          </w:rPr>
          <w:t>Arbeitsblatt 05</w:t>
        </w:r>
      </w:hyperlink>
      <w:r>
        <w:rPr>
          <w:rFonts w:ascii="Times New Roman" w:eastAsia="Times New Roman" w:hAnsi="Times New Roman" w:cs="Times New Roman"/>
          <w:sz w:val="24"/>
          <w:szCs w:val="24"/>
          <w:lang w:eastAsia="de-DE"/>
        </w:rPr>
        <w:tab/>
      </w:r>
      <w:hyperlink r:id="rId13" w:history="1">
        <w:r w:rsidRPr="0093249F">
          <w:rPr>
            <w:rFonts w:ascii="Times New Roman" w:eastAsia="Times New Roman" w:hAnsi="Times New Roman" w:cs="Times New Roman"/>
            <w:color w:val="0000FF"/>
            <w:sz w:val="24"/>
            <w:szCs w:val="24"/>
            <w:u w:val="single"/>
            <w:lang w:eastAsia="de-DE"/>
          </w:rPr>
          <w:t>Lösungsvorschläge</w:t>
        </w:r>
      </w:hyperlink>
    </w:p>
    <w:p w:rsidR="00C51FE8" w:rsidRDefault="00C51FE8"/>
    <w:p w:rsidR="0093249F" w:rsidRPr="0093249F" w:rsidRDefault="0093249F" w:rsidP="0093249F">
      <w:pPr>
        <w:spacing w:before="100" w:beforeAutospacing="1" w:after="100" w:afterAutospacing="1"/>
        <w:rPr>
          <w:rFonts w:ascii="Times New Roman" w:eastAsia="Times New Roman" w:hAnsi="Times New Roman" w:cs="Times New Roman"/>
          <w:sz w:val="24"/>
          <w:szCs w:val="24"/>
          <w:lang w:eastAsia="de-DE"/>
        </w:rPr>
      </w:pPr>
      <w:r w:rsidRPr="0093249F">
        <w:rPr>
          <w:rFonts w:ascii="Times New Roman" w:eastAsia="Times New Roman" w:hAnsi="Times New Roman" w:cs="Times New Roman"/>
          <w:sz w:val="24"/>
          <w:szCs w:val="24"/>
          <w:lang w:eastAsia="de-DE"/>
        </w:rPr>
        <w:t>Zum Inhalt des Unterrichtsmediums empfehlen wir folgende Links zur weiterführenden Internetrecherche:</w:t>
      </w:r>
    </w:p>
    <w:p w:rsidR="0093249F" w:rsidRPr="0093249F" w:rsidRDefault="0093249F" w:rsidP="0093249F">
      <w:pPr>
        <w:spacing w:before="100" w:beforeAutospacing="1" w:after="100" w:afterAutospacing="1"/>
        <w:rPr>
          <w:rFonts w:ascii="Times New Roman" w:eastAsia="Times New Roman" w:hAnsi="Times New Roman" w:cs="Times New Roman"/>
          <w:sz w:val="24"/>
          <w:szCs w:val="24"/>
          <w:lang w:eastAsia="de-DE"/>
        </w:rPr>
      </w:pPr>
      <w:hyperlink r:id="rId14" w:history="1">
        <w:r w:rsidRPr="0093249F">
          <w:rPr>
            <w:rFonts w:ascii="Times New Roman" w:eastAsia="Times New Roman" w:hAnsi="Times New Roman" w:cs="Times New Roman"/>
            <w:color w:val="0000FF"/>
            <w:sz w:val="24"/>
            <w:szCs w:val="24"/>
            <w:u w:val="single"/>
            <w:lang w:eastAsia="de-DE"/>
          </w:rPr>
          <w:t>Bundesanstalt für Landwirtschaft und Ernährung: Nachhaltiger Konsum</w:t>
        </w:r>
      </w:hyperlink>
      <w:r w:rsidRPr="0093249F">
        <w:rPr>
          <w:rFonts w:ascii="Times New Roman" w:eastAsia="Times New Roman" w:hAnsi="Times New Roman" w:cs="Times New Roman"/>
          <w:sz w:val="24"/>
          <w:szCs w:val="24"/>
          <w:lang w:eastAsia="de-DE"/>
        </w:rPr>
        <w:br/>
      </w:r>
      <w:hyperlink r:id="rId15" w:history="1">
        <w:r w:rsidRPr="0093249F">
          <w:rPr>
            <w:rFonts w:ascii="Times New Roman" w:eastAsia="Times New Roman" w:hAnsi="Times New Roman" w:cs="Times New Roman"/>
            <w:color w:val="0000FF"/>
            <w:sz w:val="24"/>
            <w:szCs w:val="24"/>
            <w:u w:val="single"/>
            <w:lang w:eastAsia="de-DE"/>
          </w:rPr>
          <w:t>Verbraucherzentrale: Zwischen Wertschätzung und Verschwendung</w:t>
        </w:r>
      </w:hyperlink>
      <w:r w:rsidRPr="0093249F">
        <w:rPr>
          <w:rFonts w:ascii="Times New Roman" w:eastAsia="Times New Roman" w:hAnsi="Times New Roman" w:cs="Times New Roman"/>
          <w:sz w:val="24"/>
          <w:szCs w:val="24"/>
          <w:lang w:eastAsia="de-DE"/>
        </w:rPr>
        <w:br/>
      </w:r>
      <w:hyperlink r:id="rId16" w:history="1">
        <w:r w:rsidRPr="0093249F">
          <w:rPr>
            <w:rFonts w:ascii="Times New Roman" w:eastAsia="Times New Roman" w:hAnsi="Times New Roman" w:cs="Times New Roman"/>
            <w:color w:val="0000FF"/>
            <w:sz w:val="24"/>
            <w:szCs w:val="24"/>
            <w:u w:val="single"/>
            <w:lang w:eastAsia="de-DE"/>
          </w:rPr>
          <w:t>Deutscher Bildungsserver: Gesunde Ernährung als Unterrichtsthema</w:t>
        </w:r>
      </w:hyperlink>
      <w:r w:rsidRPr="0093249F">
        <w:rPr>
          <w:rFonts w:ascii="Times New Roman" w:eastAsia="Times New Roman" w:hAnsi="Times New Roman" w:cs="Times New Roman"/>
          <w:sz w:val="24"/>
          <w:szCs w:val="24"/>
          <w:lang w:eastAsia="de-DE"/>
        </w:rPr>
        <w:br/>
      </w:r>
      <w:hyperlink r:id="rId17" w:history="1">
        <w:r w:rsidRPr="0093249F">
          <w:rPr>
            <w:rFonts w:ascii="Times New Roman" w:eastAsia="Times New Roman" w:hAnsi="Times New Roman" w:cs="Times New Roman"/>
            <w:color w:val="0000FF"/>
            <w:sz w:val="24"/>
            <w:szCs w:val="24"/>
            <w:u w:val="single"/>
            <w:lang w:eastAsia="de-DE"/>
          </w:rPr>
          <w:t>Deutschlandfunk: Der Kampf der Landwirte gegen unlautere Handelspraktiken</w:t>
        </w:r>
      </w:hyperlink>
      <w:r w:rsidRPr="0093249F">
        <w:rPr>
          <w:rFonts w:ascii="Times New Roman" w:eastAsia="Times New Roman" w:hAnsi="Times New Roman" w:cs="Times New Roman"/>
          <w:sz w:val="24"/>
          <w:szCs w:val="24"/>
          <w:lang w:eastAsia="de-DE"/>
        </w:rPr>
        <w:br/>
      </w:r>
      <w:hyperlink r:id="rId18" w:history="1">
        <w:r w:rsidRPr="0093249F">
          <w:rPr>
            <w:rFonts w:ascii="Times New Roman" w:eastAsia="Times New Roman" w:hAnsi="Times New Roman" w:cs="Times New Roman"/>
            <w:color w:val="0000FF"/>
            <w:sz w:val="24"/>
            <w:szCs w:val="24"/>
            <w:u w:val="single"/>
            <w:lang w:eastAsia="de-DE"/>
          </w:rPr>
          <w:t>Weltagrarbericht.de: Wege aus der Hungerkrise</w:t>
        </w:r>
      </w:hyperlink>
      <w:r w:rsidRPr="0093249F">
        <w:rPr>
          <w:rFonts w:ascii="Times New Roman" w:eastAsia="Times New Roman" w:hAnsi="Times New Roman" w:cs="Times New Roman"/>
          <w:sz w:val="24"/>
          <w:szCs w:val="24"/>
          <w:lang w:eastAsia="de-DE"/>
        </w:rPr>
        <w:br/>
      </w:r>
      <w:hyperlink r:id="rId19" w:history="1">
        <w:r w:rsidRPr="0093249F">
          <w:rPr>
            <w:rFonts w:ascii="Times New Roman" w:eastAsia="Times New Roman" w:hAnsi="Times New Roman" w:cs="Times New Roman"/>
            <w:color w:val="0000FF"/>
            <w:sz w:val="24"/>
            <w:szCs w:val="24"/>
            <w:u w:val="single"/>
            <w:lang w:eastAsia="de-DE"/>
          </w:rPr>
          <w:t>Slow Food e.V.: Ernährungssouveränität</w:t>
        </w:r>
      </w:hyperlink>
      <w:r w:rsidRPr="0093249F">
        <w:rPr>
          <w:rFonts w:ascii="Times New Roman" w:eastAsia="Times New Roman" w:hAnsi="Times New Roman" w:cs="Times New Roman"/>
          <w:sz w:val="24"/>
          <w:szCs w:val="24"/>
          <w:lang w:eastAsia="de-DE"/>
        </w:rPr>
        <w:br/>
      </w:r>
      <w:hyperlink r:id="rId20" w:history="1">
        <w:r w:rsidRPr="0093249F">
          <w:rPr>
            <w:rFonts w:ascii="Times New Roman" w:eastAsia="Times New Roman" w:hAnsi="Times New Roman" w:cs="Times New Roman"/>
            <w:color w:val="0000FF"/>
            <w:sz w:val="24"/>
            <w:szCs w:val="24"/>
            <w:u w:val="single"/>
            <w:lang w:eastAsia="de-DE"/>
          </w:rPr>
          <w:t>Netzwerk Solidarische Landwirtschaft: sich die Ernte teilen</w:t>
        </w:r>
      </w:hyperlink>
      <w:r w:rsidRPr="0093249F">
        <w:rPr>
          <w:rFonts w:ascii="Times New Roman" w:eastAsia="Times New Roman" w:hAnsi="Times New Roman" w:cs="Times New Roman"/>
          <w:sz w:val="24"/>
          <w:szCs w:val="24"/>
          <w:lang w:eastAsia="de-DE"/>
        </w:rPr>
        <w:br/>
      </w:r>
      <w:hyperlink r:id="rId21" w:history="1">
        <w:r w:rsidRPr="0093249F">
          <w:rPr>
            <w:rFonts w:ascii="Times New Roman" w:eastAsia="Times New Roman" w:hAnsi="Times New Roman" w:cs="Times New Roman"/>
            <w:color w:val="0000FF"/>
            <w:sz w:val="24"/>
            <w:szCs w:val="24"/>
            <w:u w:val="single"/>
            <w:lang w:eastAsia="de-DE"/>
          </w:rPr>
          <w:t>Bundesministerium für Ernährung und Landwirtschaft: Tierschutz</w:t>
        </w:r>
      </w:hyperlink>
      <w:r w:rsidRPr="0093249F">
        <w:rPr>
          <w:rFonts w:ascii="Times New Roman" w:eastAsia="Times New Roman" w:hAnsi="Times New Roman" w:cs="Times New Roman"/>
          <w:sz w:val="24"/>
          <w:szCs w:val="24"/>
          <w:lang w:eastAsia="de-DE"/>
        </w:rPr>
        <w:br/>
      </w:r>
      <w:hyperlink r:id="rId22" w:history="1">
        <w:r w:rsidRPr="0093249F">
          <w:rPr>
            <w:rFonts w:ascii="Times New Roman" w:eastAsia="Times New Roman" w:hAnsi="Times New Roman" w:cs="Times New Roman"/>
            <w:color w:val="0000FF"/>
            <w:sz w:val="24"/>
            <w:szCs w:val="24"/>
            <w:u w:val="single"/>
            <w:lang w:eastAsia="de-DE"/>
          </w:rPr>
          <w:t>Bundesministerium für Justiz und Verbraucherschutz: Tierschutzgesetz</w:t>
        </w:r>
      </w:hyperlink>
    </w:p>
    <w:p w:rsidR="0093249F" w:rsidRDefault="0093249F">
      <w:bookmarkStart w:id="0" w:name="_GoBack"/>
      <w:bookmarkEnd w:id="0"/>
    </w:p>
    <w:sectPr w:rsidR="0093249F" w:rsidSect="00C624F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E8"/>
    <w:rsid w:val="0093249F"/>
    <w:rsid w:val="00BC1F60"/>
    <w:rsid w:val="00C51FE8"/>
    <w:rsid w:val="00C62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95DF"/>
  <w15:chartTrackingRefBased/>
  <w15:docId w15:val="{E364D469-953F-4701-B416-D6170A86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51FE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1FE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51FE8"/>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32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8955">
      <w:bodyDiv w:val="1"/>
      <w:marLeft w:val="0"/>
      <w:marRight w:val="0"/>
      <w:marTop w:val="0"/>
      <w:marBottom w:val="0"/>
      <w:divBdr>
        <w:top w:val="none" w:sz="0" w:space="0" w:color="auto"/>
        <w:left w:val="none" w:sz="0" w:space="0" w:color="auto"/>
        <w:bottom w:val="none" w:sz="0" w:space="0" w:color="auto"/>
        <w:right w:val="none" w:sz="0" w:space="0" w:color="auto"/>
      </w:divBdr>
    </w:div>
    <w:div w:id="884869502">
      <w:bodyDiv w:val="1"/>
      <w:marLeft w:val="0"/>
      <w:marRight w:val="0"/>
      <w:marTop w:val="0"/>
      <w:marBottom w:val="0"/>
      <w:divBdr>
        <w:top w:val="none" w:sz="0" w:space="0" w:color="auto"/>
        <w:left w:val="none" w:sz="0" w:space="0" w:color="auto"/>
        <w:bottom w:val="none" w:sz="0" w:space="0" w:color="auto"/>
        <w:right w:val="none" w:sz="0" w:space="0" w:color="auto"/>
      </w:divBdr>
      <w:divsChild>
        <w:div w:id="102965482">
          <w:marLeft w:val="0"/>
          <w:marRight w:val="0"/>
          <w:marTop w:val="0"/>
          <w:marBottom w:val="0"/>
          <w:divBdr>
            <w:top w:val="none" w:sz="0" w:space="0" w:color="auto"/>
            <w:left w:val="none" w:sz="0" w:space="0" w:color="auto"/>
            <w:bottom w:val="none" w:sz="0" w:space="0" w:color="auto"/>
            <w:right w:val="none" w:sz="0" w:space="0" w:color="auto"/>
          </w:divBdr>
        </w:div>
      </w:divsChild>
    </w:div>
    <w:div w:id="1021081744">
      <w:bodyDiv w:val="1"/>
      <w:marLeft w:val="0"/>
      <w:marRight w:val="0"/>
      <w:marTop w:val="0"/>
      <w:marBottom w:val="0"/>
      <w:divBdr>
        <w:top w:val="none" w:sz="0" w:space="0" w:color="auto"/>
        <w:left w:val="none" w:sz="0" w:space="0" w:color="auto"/>
        <w:bottom w:val="none" w:sz="0" w:space="0" w:color="auto"/>
        <w:right w:val="none" w:sz="0" w:space="0" w:color="auto"/>
      </w:divBdr>
      <w:divsChild>
        <w:div w:id="1757507617">
          <w:marLeft w:val="0"/>
          <w:marRight w:val="0"/>
          <w:marTop w:val="0"/>
          <w:marBottom w:val="0"/>
          <w:divBdr>
            <w:top w:val="none" w:sz="0" w:space="0" w:color="auto"/>
            <w:left w:val="none" w:sz="0" w:space="0" w:color="auto"/>
            <w:bottom w:val="none" w:sz="0" w:space="0" w:color="auto"/>
            <w:right w:val="none" w:sz="0" w:space="0" w:color="auto"/>
          </w:divBdr>
        </w:div>
        <w:div w:id="1575243900">
          <w:marLeft w:val="0"/>
          <w:marRight w:val="0"/>
          <w:marTop w:val="0"/>
          <w:marBottom w:val="0"/>
          <w:divBdr>
            <w:top w:val="none" w:sz="0" w:space="0" w:color="auto"/>
            <w:left w:val="none" w:sz="0" w:space="0" w:color="auto"/>
            <w:bottom w:val="none" w:sz="0" w:space="0" w:color="auto"/>
            <w:right w:val="none" w:sz="0" w:space="0" w:color="auto"/>
          </w:divBdr>
        </w:div>
      </w:divsChild>
    </w:div>
    <w:div w:id="1926836211">
      <w:bodyDiv w:val="1"/>
      <w:marLeft w:val="0"/>
      <w:marRight w:val="0"/>
      <w:marTop w:val="0"/>
      <w:marBottom w:val="0"/>
      <w:divBdr>
        <w:top w:val="none" w:sz="0" w:space="0" w:color="auto"/>
        <w:left w:val="none" w:sz="0" w:space="0" w:color="auto"/>
        <w:bottom w:val="none" w:sz="0" w:space="0" w:color="auto"/>
        <w:right w:val="none" w:sz="0" w:space="0" w:color="auto"/>
      </w:divBdr>
    </w:div>
    <w:div w:id="19698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actmedia.eu/wp-content/uploads/2019/12/55501360_ab01.pdf" TargetMode="External"/><Relationship Id="rId13" Type="http://schemas.openxmlformats.org/officeDocument/2006/relationships/hyperlink" Target="https://didactmedia.eu/wp-content/uploads/2019/12/55501360_loesungsvorschlaege.pdf" TargetMode="External"/><Relationship Id="rId18" Type="http://schemas.openxmlformats.org/officeDocument/2006/relationships/hyperlink" Target="https://www.weltagrarbericht.de" TargetMode="External"/><Relationship Id="rId3" Type="http://schemas.openxmlformats.org/officeDocument/2006/relationships/webSettings" Target="webSettings.xml"/><Relationship Id="rId21" Type="http://schemas.openxmlformats.org/officeDocument/2006/relationships/hyperlink" Target="https://www.bmel.de/DE/Tier/Tierschutz/tierschutz_node.html" TargetMode="External"/><Relationship Id="rId7" Type="http://schemas.openxmlformats.org/officeDocument/2006/relationships/hyperlink" Target="https://didactmedia.eu/wp-content/uploads/2019/11/55501360_kommentartext.pdf" TargetMode="External"/><Relationship Id="rId12" Type="http://schemas.openxmlformats.org/officeDocument/2006/relationships/hyperlink" Target="https://didactmedia.eu/wp-content/uploads/2019/12/55501360_ab05.pdf" TargetMode="External"/><Relationship Id="rId17" Type="http://schemas.openxmlformats.org/officeDocument/2006/relationships/hyperlink" Target="https://www.deutschlandfunk.de/lebensmittelmarkt-der-kampf-der-landwirte-gegen-unlautere.724.de.html?dram:article_id=430670" TargetMode="External"/><Relationship Id="rId2" Type="http://schemas.openxmlformats.org/officeDocument/2006/relationships/settings" Target="settings.xml"/><Relationship Id="rId16" Type="http://schemas.openxmlformats.org/officeDocument/2006/relationships/hyperlink" Target="https://www.bildungsserver.de/Gesunde-Ernaehrung-2653-de.html" TargetMode="External"/><Relationship Id="rId20" Type="http://schemas.openxmlformats.org/officeDocument/2006/relationships/hyperlink" Target="https://www.solidarische-landwirtschaft.org/startseite" TargetMode="External"/><Relationship Id="rId1" Type="http://schemas.openxmlformats.org/officeDocument/2006/relationships/styles" Target="styles.xml"/><Relationship Id="rId6" Type="http://schemas.openxmlformats.org/officeDocument/2006/relationships/hyperlink" Target="https://didactmedia.eu/wp-content/uploads/2019/11/55501360_glossar.pdf" TargetMode="External"/><Relationship Id="rId11" Type="http://schemas.openxmlformats.org/officeDocument/2006/relationships/hyperlink" Target="https://didactmedia.eu/wp-content/uploads/2019/12/55501360_ab04.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verbraucherzentrale.de/wissen/lebensmittel/auswaehlen-zubereiten-aufbewahren/lebensmittel-zwischen-wertschaetzung-und-verschwendung-6462" TargetMode="External"/><Relationship Id="rId23" Type="http://schemas.openxmlformats.org/officeDocument/2006/relationships/fontTable" Target="fontTable.xml"/><Relationship Id="rId10" Type="http://schemas.openxmlformats.org/officeDocument/2006/relationships/hyperlink" Target="https://didactmedia.eu/wp-content/uploads/2019/12/55501360_ab03.pdf" TargetMode="External"/><Relationship Id="rId19" Type="http://schemas.openxmlformats.org/officeDocument/2006/relationships/hyperlink" Target="https://www.slowfood.de/slow_themen/ernaehrungssouveraenitaet" TargetMode="External"/><Relationship Id="rId4" Type="http://schemas.openxmlformats.org/officeDocument/2006/relationships/hyperlink" Target="https://didactmedia.eu/wp-content/uploads/2019/11/was-ist-uns-nahrung-wert.png" TargetMode="External"/><Relationship Id="rId9" Type="http://schemas.openxmlformats.org/officeDocument/2006/relationships/hyperlink" Target="https://didactmedia.eu/wp-content/uploads/2019/12/55501360_ab02.pdf" TargetMode="External"/><Relationship Id="rId14" Type="http://schemas.openxmlformats.org/officeDocument/2006/relationships/hyperlink" Target="https://www.ble.de/DE/Themen/Nachhaltiger-Konsum/Konsum_node.html" TargetMode="External"/><Relationship Id="rId22" Type="http://schemas.openxmlformats.org/officeDocument/2006/relationships/hyperlink" Target="https://www.gesetze-im-internet.de/tierschg/BJNR01277097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3355</Characters>
  <Application>Microsoft Office Word</Application>
  <DocSecurity>0</DocSecurity>
  <Lines>27</Lines>
  <Paragraphs>7</Paragraphs>
  <ScaleCrop>false</ScaleCrop>
  <Company>HP</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Richard Brunner</dc:creator>
  <cp:keywords/>
  <dc:description/>
  <cp:lastModifiedBy>Josef Richard Brunner</cp:lastModifiedBy>
  <cp:revision>2</cp:revision>
  <dcterms:created xsi:type="dcterms:W3CDTF">2020-02-12T14:19:00Z</dcterms:created>
  <dcterms:modified xsi:type="dcterms:W3CDTF">2020-02-12T15:35:00Z</dcterms:modified>
</cp:coreProperties>
</file>