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43" w:rsidRPr="00D175E5" w:rsidRDefault="00FE1543" w:rsidP="00FE15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Titelliste </w:t>
      </w:r>
      <w:r w:rsidRPr="00D175E5">
        <w:rPr>
          <w:b/>
          <w:sz w:val="32"/>
          <w:szCs w:val="32"/>
        </w:rPr>
        <w:t>der</w:t>
      </w:r>
      <w:r>
        <w:rPr>
          <w:b/>
          <w:sz w:val="32"/>
          <w:szCs w:val="32"/>
        </w:rPr>
        <w:t xml:space="preserve"> Borchert-Reihe</w:t>
      </w:r>
      <w:r w:rsidRPr="009D4258">
        <w:rPr>
          <w:sz w:val="32"/>
          <w:szCs w:val="32"/>
        </w:rPr>
        <w:t xml:space="preserve"> </w:t>
      </w:r>
      <w:r w:rsidRPr="009D4258">
        <w:t>von der</w:t>
      </w:r>
      <w:r w:rsidRPr="009D4258">
        <w:rPr>
          <w:sz w:val="32"/>
          <w:szCs w:val="32"/>
        </w:rPr>
        <w:t xml:space="preserve"> </w:t>
      </w:r>
    </w:p>
    <w:p w:rsidR="00FE1543" w:rsidRDefault="00FE1543" w:rsidP="00FE1543"/>
    <w:p w:rsidR="00FE1543" w:rsidRDefault="00FE1543" w:rsidP="00FE1543">
      <w:r>
        <w:t>Micha-Blume-Filmproduktion | Archivstraße 1 | 14195 Berlin</w:t>
      </w:r>
    </w:p>
    <w:p w:rsidR="00FE1543" w:rsidRDefault="00235362" w:rsidP="00FE1543">
      <w:hyperlink r:id="rId5" w:history="1">
        <w:r w:rsidR="00FE1543" w:rsidRPr="00570983">
          <w:rPr>
            <w:rStyle w:val="Hyperlink"/>
          </w:rPr>
          <w:t>www.blume-film.de</w:t>
        </w:r>
      </w:hyperlink>
      <w:r w:rsidR="00FE1543">
        <w:t xml:space="preserve"> letzter Aufruf: 25.06.2019 &gt; </w:t>
      </w:r>
      <w:r w:rsidR="00FE1543" w:rsidRPr="009D4258">
        <w:rPr>
          <w:i/>
        </w:rPr>
        <w:t>Website befindet sich im Umbau!</w:t>
      </w:r>
    </w:p>
    <w:p w:rsidR="00FE1543" w:rsidRDefault="00235362" w:rsidP="00FE1543">
      <w:hyperlink r:id="rId6" w:history="1">
        <w:r w:rsidR="00FE1543" w:rsidRPr="00570983">
          <w:rPr>
            <w:rStyle w:val="Hyperlink"/>
          </w:rPr>
          <w:t>FilmBlume@t-online.de</w:t>
        </w:r>
      </w:hyperlink>
      <w:r w:rsidR="00FE1543">
        <w:t xml:space="preserve"> </w:t>
      </w:r>
      <w:r w:rsidR="00FE1543" w:rsidRPr="000E2CEF">
        <w:sym w:font="Wingdings 2" w:char="F027"/>
      </w:r>
      <w:r w:rsidR="00FE1543">
        <w:t xml:space="preserve"> 0171 8348645</w:t>
      </w:r>
    </w:p>
    <w:p w:rsidR="00FE1543" w:rsidRDefault="00FE1543" w:rsidP="00FE1543"/>
    <w:p w:rsidR="00FE1543" w:rsidRDefault="00FE1543" w:rsidP="00E04347">
      <w:pPr>
        <w:tabs>
          <w:tab w:val="left" w:pos="284"/>
        </w:tabs>
        <w:spacing w:after="120"/>
      </w:pPr>
      <w:r>
        <w:t xml:space="preserve">01 </w:t>
      </w:r>
      <w:proofErr w:type="spellStart"/>
      <w:r w:rsidRPr="005B712E">
        <w:rPr>
          <w:b/>
        </w:rPr>
        <w:t>Billbrook</w:t>
      </w:r>
      <w:proofErr w:type="spellEnd"/>
      <w:r>
        <w:t xml:space="preserve"> mit Dirk </w:t>
      </w:r>
      <w:proofErr w:type="spellStart"/>
      <w:r>
        <w:t>Schoedon</w:t>
      </w:r>
      <w:proofErr w:type="spellEnd"/>
      <w:r>
        <w:t xml:space="preserve"> [23:23]</w:t>
      </w:r>
      <w:r w:rsidR="00E04347">
        <w:br/>
      </w:r>
      <w:r w:rsidR="00E04347">
        <w:tab/>
      </w:r>
      <w:r w:rsidR="009462A7">
        <w:t xml:space="preserve">Erzählt wird die Geschichte des amerikanischen Soldaten Bill Brook, der in Hamburg ankommt. Als er sich eine </w:t>
      </w:r>
      <w:r w:rsidR="009462A7">
        <w:br/>
      </w:r>
      <w:r w:rsidR="009462A7">
        <w:tab/>
      </w:r>
      <w:r w:rsidR="009462A7">
        <w:t xml:space="preserve">Zigarette anzünden will, entdeckt er ein Schild auf dem BILLBROOK in großen Lettern zu lesen ist. Voller Stolz </w:t>
      </w:r>
      <w:r w:rsidR="009462A7">
        <w:br/>
      </w:r>
      <w:r w:rsidR="009462A7">
        <w:tab/>
      </w:r>
      <w:r w:rsidR="009462A7">
        <w:t xml:space="preserve">will er am nächsten Tag „seinem Stadtteil“ einen Besuch abstatten. Bill Brook in </w:t>
      </w:r>
      <w:proofErr w:type="spellStart"/>
      <w:r w:rsidR="009462A7">
        <w:t>Billbrook</w:t>
      </w:r>
      <w:proofErr w:type="spellEnd"/>
      <w:r w:rsidR="009462A7">
        <w:t xml:space="preserve">. Aber er sieht nur </w:t>
      </w:r>
      <w:r w:rsidR="009462A7">
        <w:br/>
      </w:r>
      <w:r w:rsidR="009462A7">
        <w:tab/>
      </w:r>
      <w:r w:rsidR="009462A7">
        <w:t>Trümmer, eine defekte Telefonzelle, eine defekte Laterne und e</w:t>
      </w:r>
      <w:r w:rsidR="00235362">
        <w:t>ine schiefstehende Litfaßs</w:t>
      </w:r>
      <w:r w:rsidR="009462A7">
        <w:t xml:space="preserve">äule. Dem </w:t>
      </w:r>
      <w:r w:rsidR="009462A7">
        <w:br/>
      </w:r>
      <w:r w:rsidR="009462A7">
        <w:tab/>
      </w:r>
      <w:r w:rsidR="009462A7">
        <w:t>Protagonisten wird zunehmend klar, dass die Probleme in seiner Heimat plötzlich keine mehr darstellen …</w:t>
      </w:r>
    </w:p>
    <w:p w:rsidR="00FE1543" w:rsidRDefault="00FE1543" w:rsidP="00E04347">
      <w:pPr>
        <w:tabs>
          <w:tab w:val="left" w:pos="284"/>
        </w:tabs>
        <w:spacing w:after="120"/>
      </w:pPr>
      <w:r>
        <w:t xml:space="preserve">02 </w:t>
      </w:r>
      <w:r w:rsidRPr="005B712E">
        <w:rPr>
          <w:b/>
        </w:rPr>
        <w:t>Bleib doch Giraffe</w:t>
      </w:r>
      <w:r>
        <w:t xml:space="preserve"> mit Frauke </w:t>
      </w:r>
      <w:proofErr w:type="spellStart"/>
      <w:r>
        <w:t>Poolman</w:t>
      </w:r>
      <w:proofErr w:type="spellEnd"/>
      <w:r>
        <w:t xml:space="preserve"> und Henry Richter [10:08]</w:t>
      </w:r>
      <w:r w:rsidR="00E04347">
        <w:br/>
      </w:r>
      <w:r w:rsidR="00E04347">
        <w:tab/>
      </w:r>
      <w:r w:rsidR="009462A7">
        <w:t>Ein junger Mann kehrt aus dem Zweiten Weltkrieg zurück. Er trifft eine schöne Fr</w:t>
      </w:r>
      <w:r w:rsidR="009462A7">
        <w:t xml:space="preserve">au. </w:t>
      </w:r>
      <w:r w:rsidR="009462A7">
        <w:br/>
      </w:r>
      <w:r w:rsidR="009462A7">
        <w:tab/>
        <w:t>Sie: “Bleib doch, Giraffe.“</w:t>
      </w:r>
      <w:r w:rsidR="009462A7">
        <w:br/>
      </w:r>
      <w:r w:rsidR="009462A7">
        <w:tab/>
      </w:r>
      <w:r w:rsidR="009462A7">
        <w:t>Er: “Ich muss weiter.“ Er ist zu keiner Liebe mehr fähig …</w:t>
      </w:r>
    </w:p>
    <w:p w:rsidR="009462A7" w:rsidRDefault="00FE1543" w:rsidP="009462A7">
      <w:pPr>
        <w:tabs>
          <w:tab w:val="left" w:pos="284"/>
        </w:tabs>
        <w:spacing w:after="120"/>
      </w:pPr>
      <w:r>
        <w:t xml:space="preserve">03 </w:t>
      </w:r>
      <w:r w:rsidRPr="005B712E">
        <w:rPr>
          <w:b/>
        </w:rPr>
        <w:t>Das Brot</w:t>
      </w:r>
      <w:r>
        <w:t xml:space="preserve"> mit Christine Schorn und Hermann Beyer [05:35]</w:t>
      </w:r>
      <w:r w:rsidR="00E04347">
        <w:br/>
      </w:r>
      <w:r w:rsidR="00E04347">
        <w:tab/>
      </w:r>
      <w:r w:rsidR="009462A7">
        <w:t>Erzählt wird die Geschichte eines älteren Ehepaares nach dem Zweiten Weltkrieg. Der Mann kommt</w:t>
      </w:r>
      <w:r w:rsidR="009462A7">
        <w:br/>
      </w:r>
      <w:r w:rsidR="009462A7">
        <w:tab/>
        <w:t xml:space="preserve"> </w:t>
      </w:r>
      <w:r w:rsidR="009462A7">
        <w:t xml:space="preserve">allabendlich nach Hause und auf dem Tisch steht das karge Abendessen. Die Frau beschränkt sich auf eine </w:t>
      </w:r>
      <w:r w:rsidR="009462A7">
        <w:br/>
      </w:r>
      <w:r w:rsidR="009462A7">
        <w:tab/>
      </w:r>
      <w:r w:rsidR="009462A7">
        <w:t xml:space="preserve">einzige Scheibe Brot, um ihrem Mann mehr Brot zu lassen. Des Nachts schleicht er sich in die Küche, um seinen </w:t>
      </w:r>
      <w:r w:rsidR="009462A7">
        <w:br/>
      </w:r>
      <w:r w:rsidR="009462A7">
        <w:tab/>
      </w:r>
      <w:r w:rsidR="009462A7">
        <w:t>Hunger zu stillen.</w:t>
      </w:r>
    </w:p>
    <w:p w:rsidR="00FE1543" w:rsidRDefault="00FE1543" w:rsidP="00E04347">
      <w:pPr>
        <w:tabs>
          <w:tab w:val="left" w:pos="284"/>
        </w:tabs>
        <w:spacing w:after="120"/>
      </w:pPr>
      <w:r>
        <w:t xml:space="preserve">04 </w:t>
      </w:r>
      <w:proofErr w:type="spellStart"/>
      <w:r w:rsidRPr="005B712E">
        <w:rPr>
          <w:b/>
        </w:rPr>
        <w:t>Ching</w:t>
      </w:r>
      <w:proofErr w:type="spellEnd"/>
      <w:r w:rsidRPr="005B712E">
        <w:rPr>
          <w:b/>
        </w:rPr>
        <w:t xml:space="preserve"> Ling, die Fliege</w:t>
      </w:r>
      <w:r>
        <w:t xml:space="preserve"> mit Katharina Raue und Thomas Mette-Offizieller [09:13]</w:t>
      </w:r>
      <w:r w:rsidR="00E04347">
        <w:br/>
      </w:r>
      <w:r w:rsidR="00E04347">
        <w:tab/>
      </w:r>
      <w:r w:rsidR="009462A7">
        <w:t xml:space="preserve">Ein junger politischer Gefangener im Zweiten Weltkrieg in seiner einsamen Zelle. Nur eine Fliege, eine </w:t>
      </w:r>
      <w:r w:rsidR="009462A7">
        <w:br/>
      </w:r>
      <w:r w:rsidR="009462A7">
        <w:tab/>
        <w:t>Metapher für eine Frau, hält ihn am Leben.</w:t>
      </w:r>
    </w:p>
    <w:p w:rsidR="00FE1543" w:rsidRDefault="00FE1543" w:rsidP="009462A7">
      <w:pPr>
        <w:tabs>
          <w:tab w:val="left" w:pos="284"/>
        </w:tabs>
        <w:spacing w:after="120"/>
      </w:pPr>
      <w:r>
        <w:t xml:space="preserve">05 </w:t>
      </w:r>
      <w:r w:rsidRPr="005B712E">
        <w:rPr>
          <w:b/>
        </w:rPr>
        <w:t>Die Hundeblume</w:t>
      </w:r>
      <w:r>
        <w:t xml:space="preserve"> mit William Cody Maher und Maria </w:t>
      </w:r>
      <w:proofErr w:type="spellStart"/>
      <w:r>
        <w:t>Jahny</w:t>
      </w:r>
      <w:proofErr w:type="spellEnd"/>
      <w:r>
        <w:t xml:space="preserve"> [26:09]</w:t>
      </w:r>
      <w:r w:rsidR="00E04347">
        <w:br/>
      </w:r>
      <w:r w:rsidR="00E04347">
        <w:tab/>
      </w:r>
      <w:r w:rsidR="009462A7">
        <w:t xml:space="preserve">Die Hundeblume erzählt die Geschichte eines Strafgefangenen in einer Einzelzelle, der nichts anderes hat als </w:t>
      </w:r>
      <w:r w:rsidR="009462A7">
        <w:br/>
      </w:r>
      <w:r w:rsidR="009462A7">
        <w:tab/>
      </w:r>
      <w:r w:rsidR="009462A7">
        <w:t>sich selbst. Bis er eines Tages beim Hofgang eine kleine gelbe Hundeblume entdeckt, die für ihn Glaube, Liebe</w:t>
      </w:r>
      <w:r w:rsidR="009462A7">
        <w:br/>
      </w:r>
      <w:r w:rsidR="009462A7">
        <w:tab/>
      </w:r>
      <w:r w:rsidR="009462A7">
        <w:t>und Hoffnung bedeutet …</w:t>
      </w:r>
    </w:p>
    <w:p w:rsidR="00FE1543" w:rsidRDefault="00FE1543" w:rsidP="009462A7">
      <w:pPr>
        <w:tabs>
          <w:tab w:val="left" w:pos="284"/>
        </w:tabs>
        <w:spacing w:after="120"/>
      </w:pPr>
      <w:r>
        <w:t xml:space="preserve">06 </w:t>
      </w:r>
      <w:r w:rsidRPr="005B712E">
        <w:rPr>
          <w:b/>
        </w:rPr>
        <w:t>Die Kirschen</w:t>
      </w:r>
      <w:r>
        <w:t xml:space="preserve"> mit Stefan Martin Müller und Teresina di Paolo [09:13]</w:t>
      </w:r>
      <w:r w:rsidR="00E04347">
        <w:br/>
      </w:r>
      <w:r w:rsidR="00E04347">
        <w:tab/>
      </w:r>
      <w:r w:rsidR="009462A7">
        <w:t xml:space="preserve">Ein Mann liegt neben seiner Frau im Bett. Er kann nicht mehr schlafen und blättert in einem Kochbuch. Die </w:t>
      </w:r>
      <w:r w:rsidR="009462A7">
        <w:br/>
      </w:r>
      <w:r w:rsidR="009462A7">
        <w:tab/>
      </w:r>
      <w:r w:rsidR="009462A7">
        <w:t>Müdigkeit will sich jedoch nicht einstellen. Seine Frau liegt mit Fieber neben ihm im Bett. Er will sie nicht</w:t>
      </w:r>
      <w:r w:rsidR="009462A7">
        <w:t xml:space="preserve"> </w:t>
      </w:r>
      <w:r w:rsidR="009462A7">
        <w:br/>
      </w:r>
      <w:r w:rsidR="009462A7">
        <w:tab/>
      </w:r>
      <w:r w:rsidR="009462A7">
        <w:t xml:space="preserve">stören und verlässt darum das Zimmer, geht in die Küche und kocht Tee. Die Frau wacht auf, kommt ebenfalls </w:t>
      </w:r>
      <w:r w:rsidR="009462A7">
        <w:br/>
      </w:r>
      <w:r w:rsidR="009462A7">
        <w:tab/>
      </w:r>
      <w:r w:rsidR="009462A7">
        <w:t>in die Küche und nimmt e</w:t>
      </w:r>
      <w:r w:rsidR="00235362">
        <w:t>in Glas Kirschen vom Regal, das</w:t>
      </w:r>
      <w:r w:rsidR="009462A7">
        <w:t xml:space="preserve"> sie vor das Küchenfenster stellt, damit die Kirschen </w:t>
      </w:r>
      <w:r w:rsidR="009462A7">
        <w:br/>
      </w:r>
      <w:r w:rsidR="009462A7">
        <w:tab/>
      </w:r>
      <w:r w:rsidR="009462A7">
        <w:t xml:space="preserve">schön kalt sind. Später, zurück im Bett, wacht sie erneut auf. Ein Klirren aus der Küche hat sie geweckt. Jetzt </w:t>
      </w:r>
      <w:r w:rsidR="009462A7">
        <w:br/>
      </w:r>
      <w:r w:rsidR="009462A7">
        <w:tab/>
      </w:r>
      <w:r w:rsidR="009462A7">
        <w:t>isst er meine Kirschen auf …</w:t>
      </w:r>
    </w:p>
    <w:p w:rsidR="00FE1543" w:rsidRDefault="00FE1543" w:rsidP="00E04347">
      <w:pPr>
        <w:tabs>
          <w:tab w:val="left" w:pos="284"/>
        </w:tabs>
        <w:spacing w:after="120"/>
      </w:pPr>
      <w:r>
        <w:t xml:space="preserve">07 Lilo oder </w:t>
      </w:r>
      <w:r w:rsidRPr="005B712E">
        <w:rPr>
          <w:b/>
        </w:rPr>
        <w:t>Die Krähen fliegen abends nach Hause</w:t>
      </w:r>
      <w:r>
        <w:t xml:space="preserve"> mit Ilse Voigt und Uwe Bertram [10:07]</w:t>
      </w:r>
      <w:r w:rsidR="00E04347">
        <w:br/>
      </w:r>
      <w:r w:rsidR="00E04347">
        <w:tab/>
      </w:r>
      <w:r w:rsidR="009462A7">
        <w:t xml:space="preserve">Ein junger Mann trifft nach dem Zweiten Weltkrieg auf eine alte Frau an einer Bahnstrecke. Ihr erzählt er von </w:t>
      </w:r>
      <w:r w:rsidR="009462A7">
        <w:br/>
      </w:r>
      <w:r w:rsidR="009462A7">
        <w:tab/>
      </w:r>
      <w:r w:rsidR="009462A7">
        <w:t xml:space="preserve">einer Frau, die er getroffen haben will. „Lilo heißt sie und seidene Strümpfe will sie.“ Die alte Frau: „Lilo heißt </w:t>
      </w:r>
      <w:r w:rsidR="009462A7">
        <w:br/>
      </w:r>
      <w:r w:rsidR="009462A7">
        <w:tab/>
      </w:r>
      <w:r w:rsidR="009462A7">
        <w:t>sie! Du kannst doch keine kennen, die Lilo heißt …“</w:t>
      </w:r>
    </w:p>
    <w:p w:rsidR="009462A7" w:rsidRDefault="00FE1543" w:rsidP="009462A7">
      <w:pPr>
        <w:tabs>
          <w:tab w:val="left" w:pos="284"/>
        </w:tabs>
        <w:spacing w:after="120"/>
      </w:pPr>
      <w:r>
        <w:t xml:space="preserve">08 </w:t>
      </w:r>
      <w:r w:rsidRPr="005B712E">
        <w:rPr>
          <w:b/>
        </w:rPr>
        <w:t>Die Küchenuhr</w:t>
      </w:r>
      <w:r>
        <w:t xml:space="preserve"> mit Dirk </w:t>
      </w:r>
      <w:proofErr w:type="spellStart"/>
      <w:r>
        <w:t>Schoedon</w:t>
      </w:r>
      <w:proofErr w:type="spellEnd"/>
      <w:r>
        <w:t xml:space="preserve"> [10:09]</w:t>
      </w:r>
      <w:r w:rsidR="00E04347">
        <w:br/>
      </w:r>
      <w:r w:rsidR="00E04347">
        <w:tab/>
      </w:r>
      <w:r w:rsidR="009462A7">
        <w:t>Ein deutscher Im</w:t>
      </w:r>
      <w:r w:rsidR="00235362">
        <w:t>m</w:t>
      </w:r>
      <w:r w:rsidR="009462A7">
        <w:t>igrant in New York, wird durch aktuelle Ereignisse in den CNN-Nachrichten über den Irak-</w:t>
      </w:r>
      <w:r w:rsidR="00235362">
        <w:br/>
      </w:r>
      <w:r w:rsidR="00235362">
        <w:tab/>
      </w:r>
      <w:r w:rsidR="009462A7">
        <w:t xml:space="preserve">Krieg an sein eigenes Schicksal erinnert. Er fliegt nach Deutschland und lässt seine Vergangenheit als </w:t>
      </w:r>
      <w:r w:rsidR="00235362">
        <w:br/>
      </w:r>
      <w:r w:rsidR="00235362">
        <w:tab/>
      </w:r>
      <w:r w:rsidR="009462A7">
        <w:t xml:space="preserve">Heimkehrer aus dem Zweiten Weltkrieg Revue passieren. Damals fand er an der Stelle seines Elternhauses als </w:t>
      </w:r>
      <w:r w:rsidR="00235362">
        <w:br/>
      </w:r>
      <w:r w:rsidR="00235362">
        <w:tab/>
      </w:r>
      <w:r w:rsidR="009462A7">
        <w:t>einziges</w:t>
      </w:r>
      <w:r w:rsidR="009462A7">
        <w:t xml:space="preserve"> </w:t>
      </w:r>
      <w:r w:rsidR="009462A7">
        <w:t>Überbleibsel DIE KÜCHENUHR …</w:t>
      </w:r>
    </w:p>
    <w:p w:rsidR="009462A7" w:rsidRDefault="00FE1543" w:rsidP="009462A7">
      <w:pPr>
        <w:tabs>
          <w:tab w:val="left" w:pos="284"/>
        </w:tabs>
        <w:spacing w:after="120"/>
      </w:pPr>
      <w:r>
        <w:t xml:space="preserve">09 </w:t>
      </w:r>
      <w:r w:rsidRPr="005B712E">
        <w:rPr>
          <w:b/>
        </w:rPr>
        <w:t>Nachts schlafen die Ratten doch</w:t>
      </w:r>
      <w:r>
        <w:t xml:space="preserve"> mit Steffie Spira und Oliver Blume [07:35]</w:t>
      </w:r>
      <w:r w:rsidR="00E04347">
        <w:tab/>
      </w:r>
      <w:r w:rsidR="009462A7">
        <w:br/>
      </w:r>
      <w:r w:rsidR="009462A7">
        <w:tab/>
        <w:t xml:space="preserve">Der Zweite Weltkrieg. Eine alte Frau entdeckt einen kleinen Jungen, der vor einer Ruine Wache hält. Mein </w:t>
      </w:r>
      <w:r w:rsidR="009462A7">
        <w:br/>
      </w:r>
      <w:r w:rsidR="009462A7">
        <w:tab/>
      </w:r>
      <w:r w:rsidR="009462A7">
        <w:t>Bruder, der liegt da nämlich unten, sagt er. Mit viel List gelingt es der alten Frau, den kleinen Jungen von</w:t>
      </w:r>
      <w:r w:rsidR="009462A7">
        <w:t xml:space="preserve"> </w:t>
      </w:r>
      <w:r w:rsidR="009462A7">
        <w:br/>
      </w:r>
      <w:r w:rsidR="009462A7">
        <w:tab/>
      </w:r>
      <w:r w:rsidR="009462A7">
        <w:t>dessen traurigen Posten zu befreien.</w:t>
      </w:r>
    </w:p>
    <w:p w:rsidR="009462A7" w:rsidRDefault="00FE1543" w:rsidP="009462A7">
      <w:pPr>
        <w:tabs>
          <w:tab w:val="left" w:pos="284"/>
        </w:tabs>
        <w:spacing w:after="120"/>
      </w:pPr>
      <w:r>
        <w:t xml:space="preserve">10 </w:t>
      </w:r>
      <w:r w:rsidRPr="005B712E">
        <w:rPr>
          <w:b/>
        </w:rPr>
        <w:t>Die Stadt</w:t>
      </w:r>
      <w:r>
        <w:t xml:space="preserve"> mit </w:t>
      </w:r>
      <w:proofErr w:type="spellStart"/>
      <w:r>
        <w:t>Karljürgen</w:t>
      </w:r>
      <w:proofErr w:type="spellEnd"/>
      <w:r>
        <w:t xml:space="preserve"> Rost und Julius </w:t>
      </w:r>
      <w:proofErr w:type="spellStart"/>
      <w:r>
        <w:t>Robok</w:t>
      </w:r>
      <w:proofErr w:type="spellEnd"/>
      <w:r>
        <w:t xml:space="preserve"> [06:34]</w:t>
      </w:r>
      <w:r w:rsidR="00E04347">
        <w:br/>
      </w:r>
      <w:r w:rsidR="00E04347">
        <w:tab/>
      </w:r>
      <w:r w:rsidR="009462A7">
        <w:t>Ein Heimkehrer kommt nach Ende des Zweiten Weltkrieges in seine geliebte Heimatstadt HAMBURG zurück.</w:t>
      </w:r>
      <w:r w:rsidR="009462A7">
        <w:t xml:space="preserve"> </w:t>
      </w:r>
      <w:r w:rsidR="009462A7">
        <w:br/>
      </w:r>
      <w:r w:rsidR="009462A7">
        <w:tab/>
      </w:r>
      <w:r w:rsidR="009462A7">
        <w:t>Hamburg, da muss man wieder hin, wenn man da</w:t>
      </w:r>
      <w:r w:rsidR="00235362">
        <w:t xml:space="preserve"> her</w:t>
      </w:r>
      <w:bookmarkStart w:id="0" w:name="_GoBack"/>
      <w:bookmarkEnd w:id="0"/>
      <w:r w:rsidR="009462A7">
        <w:t>gekommen ist, sagt er. Auf dem Weg trifft er an einem</w:t>
      </w:r>
      <w:r w:rsidR="009462A7">
        <w:t xml:space="preserve"> </w:t>
      </w:r>
      <w:r w:rsidR="009462A7">
        <w:br/>
      </w:r>
      <w:r w:rsidR="009462A7">
        <w:tab/>
      </w:r>
      <w:proofErr w:type="spellStart"/>
      <w:r w:rsidR="009462A7">
        <w:t>Zuggleis</w:t>
      </w:r>
      <w:proofErr w:type="spellEnd"/>
      <w:r w:rsidR="009462A7">
        <w:t xml:space="preserve"> einen alten Mann kurz vor dem Ziel …</w:t>
      </w:r>
    </w:p>
    <w:p w:rsidR="00FE1543" w:rsidRDefault="00FE1543" w:rsidP="009D4258">
      <w:pPr>
        <w:spacing w:line="360" w:lineRule="auto"/>
      </w:pPr>
      <w:r>
        <w:t>Zusatz-DVD _</w:t>
      </w:r>
      <w:r w:rsidR="00E04347">
        <w:t xml:space="preserve"> Sahra Wagenknecht in „</w:t>
      </w:r>
      <w:r w:rsidR="00E04347" w:rsidRPr="00E04347">
        <w:rPr>
          <w:b/>
        </w:rPr>
        <w:t>Sag Nein</w:t>
      </w:r>
      <w:r>
        <w:t>“ von Wolfgang Borchert [10:01]</w:t>
      </w:r>
    </w:p>
    <w:sectPr w:rsidR="00FE1543" w:rsidSect="00C62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E5"/>
    <w:rsid w:val="00235362"/>
    <w:rsid w:val="00553CA2"/>
    <w:rsid w:val="005B712E"/>
    <w:rsid w:val="009462A7"/>
    <w:rsid w:val="009D4258"/>
    <w:rsid w:val="00BC1F60"/>
    <w:rsid w:val="00C624F3"/>
    <w:rsid w:val="00D175E5"/>
    <w:rsid w:val="00E04347"/>
    <w:rsid w:val="00F56C02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9AE"/>
  <w15:chartTrackingRefBased/>
  <w15:docId w15:val="{30D34646-B837-4441-BC03-F95A8CBE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5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3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mBlume@t-online.de" TargetMode="External"/><Relationship Id="rId5" Type="http://schemas.openxmlformats.org/officeDocument/2006/relationships/hyperlink" Target="http://www.blume-fil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52FD-8C0B-4F00-8C23-C9320CDD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Richard Brunner</dc:creator>
  <cp:keywords/>
  <dc:description/>
  <cp:lastModifiedBy>Josef Richard Brunner</cp:lastModifiedBy>
  <cp:revision>4</cp:revision>
  <cp:lastPrinted>2019-07-02T13:05:00Z</cp:lastPrinted>
  <dcterms:created xsi:type="dcterms:W3CDTF">2019-07-02T13:09:00Z</dcterms:created>
  <dcterms:modified xsi:type="dcterms:W3CDTF">2019-07-04T08:38:00Z</dcterms:modified>
</cp:coreProperties>
</file>